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34165428.xml" ContentType="application/vnd.openxmlformats-officedocument.drawingml.chart+xml"/>
  <Override PartName="/word/charts/chart34165429.xml" ContentType="application/vnd.openxmlformats-officedocument.drawingml.chart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042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203595a" o:bwmode="white" o:targetscreensize="800,600">
      <v:fill r:id="rId1686c952035958" o:title="tit_1686c95203595c" recolor="t" type="frame"/>
    </v:background>
  </w:background>
  <w:body>
    <w:p>
      <w:pPr>
        <w:rPr/>
      </w:pPr>
      <w:r>
        <w:rPr/>
        <w:t xml:space="preserve">We will now add a 3D area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859961165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165428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scheme and options: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326996035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165429"/>
              </a:graphicData>
            </a:graphic>
          </wp:inline>
        </w:drawing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850037">
    <w:multiLevelType w:val="hybridMultilevel"/>
    <w:lvl w:ilvl="0" w:tplc="55622802">
      <w:start w:val="1"/>
      <w:numFmt w:val="decimal"/>
      <w:lvlText w:val="%1."/>
      <w:lvlJc w:val="left"/>
      <w:pPr>
        <w:ind w:left="720" w:hanging="360"/>
      </w:pPr>
    </w:lvl>
    <w:lvl w:ilvl="1" w:tplc="55622802" w:tentative="1">
      <w:start w:val="1"/>
      <w:numFmt w:val="lowerLetter"/>
      <w:lvlText w:val="%2."/>
      <w:lvlJc w:val="left"/>
      <w:pPr>
        <w:ind w:left="1440" w:hanging="360"/>
      </w:pPr>
    </w:lvl>
    <w:lvl w:ilvl="2" w:tplc="55622802" w:tentative="1">
      <w:start w:val="1"/>
      <w:numFmt w:val="lowerRoman"/>
      <w:lvlText w:val="%3."/>
      <w:lvlJc w:val="right"/>
      <w:pPr>
        <w:ind w:left="2160" w:hanging="180"/>
      </w:pPr>
    </w:lvl>
    <w:lvl w:ilvl="3" w:tplc="55622802" w:tentative="1">
      <w:start w:val="1"/>
      <w:numFmt w:val="decimal"/>
      <w:lvlText w:val="%4."/>
      <w:lvlJc w:val="left"/>
      <w:pPr>
        <w:ind w:left="2880" w:hanging="360"/>
      </w:pPr>
    </w:lvl>
    <w:lvl w:ilvl="4" w:tplc="55622802" w:tentative="1">
      <w:start w:val="1"/>
      <w:numFmt w:val="lowerLetter"/>
      <w:lvlText w:val="%5."/>
      <w:lvlJc w:val="left"/>
      <w:pPr>
        <w:ind w:left="3600" w:hanging="360"/>
      </w:pPr>
    </w:lvl>
    <w:lvl w:ilvl="5" w:tplc="55622802" w:tentative="1">
      <w:start w:val="1"/>
      <w:numFmt w:val="lowerRoman"/>
      <w:lvlText w:val="%6."/>
      <w:lvlJc w:val="right"/>
      <w:pPr>
        <w:ind w:left="4320" w:hanging="180"/>
      </w:pPr>
    </w:lvl>
    <w:lvl w:ilvl="6" w:tplc="55622802" w:tentative="1">
      <w:start w:val="1"/>
      <w:numFmt w:val="decimal"/>
      <w:lvlText w:val="%7."/>
      <w:lvlJc w:val="left"/>
      <w:pPr>
        <w:ind w:left="5040" w:hanging="360"/>
      </w:pPr>
    </w:lvl>
    <w:lvl w:ilvl="7" w:tplc="55622802" w:tentative="1">
      <w:start w:val="1"/>
      <w:numFmt w:val="lowerLetter"/>
      <w:lvlText w:val="%8."/>
      <w:lvlJc w:val="left"/>
      <w:pPr>
        <w:ind w:left="5760" w:hanging="360"/>
      </w:pPr>
    </w:lvl>
    <w:lvl w:ilvl="8" w:tplc="55622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50036">
    <w:multiLevelType w:val="hybridMultilevel"/>
    <w:lvl w:ilvl="0" w:tplc="29959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850036">
    <w:abstractNumId w:val="43850036"/>
  </w:num>
  <w:num w:numId="43850037">
    <w:abstractNumId w:val="438500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165428" Type="http://schemas.openxmlformats.org/officeDocument/2006/relationships/chart" Target="charts/chart34165428.xml"/><Relationship Id="rId34165429" Type="http://schemas.openxmlformats.org/officeDocument/2006/relationships/chart" Target="charts/chart34165429.xml"/><Relationship Id="rId1686c952035958" Type="http://schemas.openxmlformats.org/officeDocument/2006/relationships/image" Target="media/img1686c952035958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34165428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34165428.xlsx"></Relationship></Relationships>
</file>

<file path=word/charts/_rels/chart34165429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34165429.xlsx"></Relationship></Relationships>
</file>

<file path=word/charts/chart341654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0"/>
      <c:rAngAx val="0"/>
      <c:perspective val="30"/>
    </c:view3D>
    <c:plotArea>
      <c:layout/>
      <c:area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area3DChart>
      <c:valAx>
        <c:axId val="59040512"/>
        <c:scaling>
          <c:orientation val="minMax"/>
        </c:scaling>
        <c:delete val="0"/>
        <c:axPos val="l"/>
        <c:majorGridlines/>
        <c:minorGridlines/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minorGridlines/>
        <c:tickLblPos val="nextTo"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>
          <a:latin typeface="Arial" pitchFamily="34" charset="0"/>
          <a:cs typeface="Arial" pitchFamily="34" charset="0"/>
        </a:defRPr>
      </a:pPr>
      <a:endParaRPr lang="es-ES_tradnl"/>
    </a:p>
  </c:txPr>
  <c:externalData r:id="rId1"/>
</c:chartSpace>
</file>

<file path=word/charts/chart341654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area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areaChart>
      <c:valAx>
        <c:axId val="59040512"/>
        <c:scaling>
          <c:orientation val="minMax"/>
        </c:scaling>
        <c:delete val="0"/>
        <c:axPos val="l"/>
        <c:majorGridlines/>
        <c:minorGridlines/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b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